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 xml:space="preserve">Acest formular nu constituie o cerere de finanțare și nu va face obiectul unei evaluări formale pe baza criteriilor de selecție. Scopul acestui formular este </w:t>
      </w:r>
      <w:bookmarkStart w:id="0" w:name="_GoBack"/>
      <w:bookmarkEnd w:id="0"/>
      <w:r w:rsidR="00F26741" w:rsidRPr="0059764D">
        <w:rPr>
          <w:rFonts w:asciiTheme="minorHAnsi" w:hAnsiTheme="minorHAnsi"/>
          <w:i/>
          <w:lang w:val="ro-RO"/>
        </w:rPr>
        <w:t>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3CCFF388"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086161">
              <w:rPr>
                <w:rFonts w:asciiTheme="minorHAnsi" w:hAnsiTheme="minorHAnsi"/>
                <w:i/>
                <w:lang w:val="ro-RO"/>
              </w:rPr>
              <w:t>53</w:t>
            </w:r>
            <w:r w:rsidR="0000260B">
              <w:rPr>
                <w:rFonts w:asciiTheme="minorHAnsi" w:hAnsiTheme="minorHAnsi"/>
                <w:i/>
                <w:lang w:val="ro-RO"/>
              </w:rPr>
              <w:t>5</w:t>
            </w:r>
            <w:r w:rsidR="005B5840">
              <w:rPr>
                <w:rFonts w:asciiTheme="minorHAnsi" w:hAnsiTheme="minorHAnsi"/>
                <w:i/>
                <w:lang w:val="ro-RO"/>
              </w:rPr>
              <w:t>/1</w:t>
            </w:r>
            <w:r w:rsidR="0059764D">
              <w:rPr>
                <w:rFonts w:asciiTheme="minorHAnsi" w:hAnsiTheme="minorHAnsi"/>
                <w:i/>
                <w:lang w:val="ro-RO"/>
              </w:rPr>
              <w:t>/</w:t>
            </w:r>
            <w:r w:rsidR="0000260B">
              <w:rPr>
                <w:rFonts w:asciiTheme="minorHAnsi" w:hAnsiTheme="minorHAnsi"/>
                <w:i/>
                <w:lang w:val="ro-RO"/>
              </w:rPr>
              <w:t>2</w:t>
            </w:r>
            <w:r w:rsidR="0059764D">
              <w:rPr>
                <w:rFonts w:asciiTheme="minorHAnsi" w:hAnsiTheme="minorHAnsi"/>
                <w:i/>
                <w:lang w:val="ro-RO"/>
              </w:rPr>
              <w:t xml:space="preserve"> (IP</w:t>
            </w:r>
            <w:r w:rsidR="005B5840">
              <w:rPr>
                <w:rFonts w:asciiTheme="minorHAnsi" w:hAnsiTheme="minorHAnsi"/>
                <w:i/>
                <w:lang w:val="ro-RO"/>
              </w:rPr>
              <w:t>1</w:t>
            </w:r>
            <w:r w:rsidR="0000260B">
              <w:rPr>
                <w:rFonts w:asciiTheme="minorHAnsi" w:hAnsiTheme="minorHAnsi"/>
                <w:i/>
                <w:lang w:val="ro-RO"/>
              </w:rPr>
              <w:t>5</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5B1242D8"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086161">
              <w:rPr>
                <w:rFonts w:asciiTheme="minorHAnsi" w:hAnsiTheme="minorHAnsi"/>
                <w:i/>
                <w:lang w:val="ro-RO"/>
              </w:rPr>
              <w:t>53</w:t>
            </w:r>
            <w:r w:rsidR="0000260B">
              <w:rPr>
                <w:rFonts w:asciiTheme="minorHAnsi" w:hAnsiTheme="minorHAnsi"/>
                <w:i/>
                <w:lang w:val="ro-RO"/>
              </w:rPr>
              <w:t>5</w:t>
            </w:r>
            <w:r w:rsidR="00071221">
              <w:rPr>
                <w:rFonts w:asciiTheme="minorHAnsi" w:hAnsiTheme="minorHAnsi"/>
                <w:i/>
                <w:lang w:val="ro-RO"/>
              </w:rPr>
              <w:t>/1/</w:t>
            </w:r>
            <w:r w:rsidR="0000260B">
              <w:rPr>
                <w:rFonts w:asciiTheme="minorHAnsi" w:hAnsiTheme="minorHAnsi"/>
                <w:i/>
                <w:lang w:val="ro-RO"/>
              </w:rPr>
              <w:t>2</w:t>
            </w:r>
            <w:r w:rsidR="00071221">
              <w:rPr>
                <w:rFonts w:asciiTheme="minorHAnsi" w:hAnsiTheme="minorHAnsi"/>
                <w:i/>
                <w:lang w:val="ro-RO"/>
              </w:rPr>
              <w:t xml:space="preserve"> (IP1</w:t>
            </w:r>
            <w:r w:rsidR="0000260B">
              <w:rPr>
                <w:rFonts w:asciiTheme="minorHAnsi" w:hAnsiTheme="minorHAnsi"/>
                <w:i/>
                <w:lang w:val="ro-RO"/>
              </w:rPr>
              <w:t>5</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4BF503D"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D26B4F">
        <w:rPr>
          <w:rFonts w:asciiTheme="minorHAnsi" w:hAnsiTheme="minorHAnsi"/>
          <w:b/>
          <w:lang w:val="ro-RO"/>
        </w:rPr>
        <w:t>2</w:t>
      </w:r>
      <w:r w:rsidRPr="0059764D">
        <w:rPr>
          <w:rFonts w:asciiTheme="minorHAnsi" w:hAnsiTheme="minorHAnsi"/>
          <w:b/>
          <w:lang w:val="ro-RO"/>
        </w:rPr>
        <w:t xml:space="preserve">. </w:t>
      </w:r>
      <w:r w:rsidR="00D26B4F" w:rsidRPr="00D26B4F">
        <w:rPr>
          <w:rFonts w:asciiTheme="minorHAnsi" w:hAnsiTheme="minorHAnsi"/>
          <w:b/>
          <w:lang w:val="ro-RO"/>
        </w:rPr>
        <w:t>Dezvoltarea și implementarea de politici și instrumente unitare și moderne de management al resurselor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2318495F"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w:t>
            </w:r>
            <w:r w:rsidR="00D26B4F" w:rsidRPr="00D26B4F">
              <w:rPr>
                <w:rFonts w:asciiTheme="minorHAnsi" w:hAnsiTheme="minorHAnsi"/>
                <w:i/>
                <w:iCs/>
                <w:lang w:val="ro-RO" w:eastAsia="ro-RO"/>
              </w:rPr>
              <w:t xml:space="preserve">Strategia privind dezvoltarea </w:t>
            </w:r>
            <w:r w:rsidR="00D26B4F" w:rsidRPr="00D26B4F">
              <w:rPr>
                <w:rFonts w:asciiTheme="minorHAnsi" w:hAnsiTheme="minorHAnsi"/>
                <w:i/>
                <w:iCs/>
                <w:lang w:val="ro-RO" w:eastAsia="ro-RO"/>
              </w:rPr>
              <w:t>funcției</w:t>
            </w:r>
            <w:r w:rsidR="00D26B4F" w:rsidRPr="00D26B4F">
              <w:rPr>
                <w:rFonts w:asciiTheme="minorHAnsi" w:hAnsiTheme="minorHAnsi"/>
                <w:i/>
                <w:iCs/>
                <w:lang w:val="ro-RO" w:eastAsia="ro-RO"/>
              </w:rPr>
              <w:t xml:space="preserve"> publice 2016-2020</w:t>
            </w:r>
            <w:r w:rsidRPr="00053BA1">
              <w:rPr>
                <w:rFonts w:asciiTheme="minorHAnsi" w:hAnsiTheme="minorHAnsi"/>
                <w:i/>
                <w:lang w:val="ro-RO"/>
              </w:rPr>
              <w:t xml:space="preserve">,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5128F535" w:rsidR="00D226BF" w:rsidRDefault="00053BA1" w:rsidP="00D26B4F">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1E2F06E6" w:rsidR="00307CAE" w:rsidRDefault="00307CAE" w:rsidP="00C80682">
      <w:pPr>
        <w:ind w:left="0"/>
        <w:rPr>
          <w:rFonts w:asciiTheme="minorHAnsi" w:hAnsiTheme="minorHAnsi"/>
          <w:b/>
          <w:lang w:val="ro-RO"/>
        </w:rPr>
      </w:pPr>
    </w:p>
    <w:p w14:paraId="0D28792E" w14:textId="77777777" w:rsidR="00DC0A0C" w:rsidRPr="0059764D" w:rsidRDefault="00DC0A0C"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8"/>
      <w:headerReference w:type="first" r:id="rId9"/>
      <w:footerReference w:type="first" r:id="rId10"/>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2E7D" w14:textId="77777777" w:rsidR="00E62007" w:rsidRDefault="00E62007" w:rsidP="00CD5B3B">
      <w:pPr>
        <w:rPr>
          <w:rFonts w:cs="Times New Roman"/>
        </w:rPr>
      </w:pPr>
      <w:r>
        <w:rPr>
          <w:rFonts w:cs="Times New Roman"/>
        </w:rPr>
        <w:separator/>
      </w:r>
    </w:p>
  </w:endnote>
  <w:endnote w:type="continuationSeparator" w:id="0">
    <w:p w14:paraId="5B91931E" w14:textId="77777777" w:rsidR="00E62007" w:rsidRDefault="00E62007"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BB12" w14:textId="77777777" w:rsidR="00E62007" w:rsidRDefault="00E62007" w:rsidP="00CD5B3B">
      <w:pPr>
        <w:rPr>
          <w:rFonts w:cs="Times New Roman"/>
        </w:rPr>
      </w:pPr>
      <w:r>
        <w:rPr>
          <w:rFonts w:cs="Times New Roman"/>
        </w:rPr>
        <w:separator/>
      </w:r>
    </w:p>
  </w:footnote>
  <w:footnote w:type="continuationSeparator" w:id="0">
    <w:p w14:paraId="085C3589" w14:textId="77777777" w:rsidR="00E62007" w:rsidRDefault="00E62007"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03E4EB01"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086161">
      <w:rPr>
        <w:rFonts w:cs="Arial"/>
        <w:i/>
        <w:color w:val="1F497D"/>
        <w:sz w:val="18"/>
        <w:szCs w:val="18"/>
        <w:lang w:val="ro-RO"/>
      </w:rPr>
      <w:t>53</w:t>
    </w:r>
    <w:r w:rsidR="00223B79">
      <w:rPr>
        <w:rFonts w:cs="Arial"/>
        <w:i/>
        <w:color w:val="1F497D"/>
        <w:sz w:val="18"/>
        <w:szCs w:val="18"/>
        <w:lang w:val="ro-RO"/>
      </w:rPr>
      <w:t>5</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223B79">
      <w:rPr>
        <w:rFonts w:cs="Arial"/>
        <w:i/>
        <w:color w:val="1F497D"/>
        <w:sz w:val="18"/>
        <w:szCs w:val="18"/>
        <w:lang w:val="ro-RO"/>
      </w:rPr>
      <w:t>2</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223B79">
      <w:rPr>
        <w:rFonts w:cs="Arial"/>
        <w:i/>
        <w:color w:val="1F497D"/>
        <w:sz w:val="18"/>
        <w:szCs w:val="18"/>
        <w:lang w:val="ro-RO"/>
      </w:rPr>
      <w:t>5</w:t>
    </w:r>
    <w:r w:rsidRPr="00E81D80">
      <w:rPr>
        <w:rFonts w:cs="Arial"/>
        <w:i/>
        <w:color w:val="1F497D"/>
        <w:sz w:val="18"/>
        <w:szCs w:val="18"/>
        <w:lang w:val="ro-RO"/>
      </w:rPr>
      <w:t>/201</w:t>
    </w:r>
    <w:r w:rsidR="00881316">
      <w:rPr>
        <w:rFonts w:cs="Arial"/>
        <w:i/>
        <w:color w:val="1F497D"/>
        <w:sz w:val="18"/>
        <w:szCs w:val="18"/>
        <w:lang w:val="ro-RO"/>
      </w:rPr>
      <w:t>9</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260B"/>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23B79"/>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6B4F"/>
    <w:rsid w:val="00D27900"/>
    <w:rsid w:val="00D339BC"/>
    <w:rsid w:val="00D367FB"/>
    <w:rsid w:val="00D47DC3"/>
    <w:rsid w:val="00D500F8"/>
    <w:rsid w:val="00D51664"/>
    <w:rsid w:val="00D52612"/>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0A0C"/>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62007"/>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10430-3692-42E7-8E00-1D0AC5DF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6</cp:revision>
  <cp:lastPrinted>2015-04-28T18:38:00Z</cp:lastPrinted>
  <dcterms:created xsi:type="dcterms:W3CDTF">2019-01-29T13:56:00Z</dcterms:created>
  <dcterms:modified xsi:type="dcterms:W3CDTF">2019-01-29T14:00:00Z</dcterms:modified>
</cp:coreProperties>
</file>