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Declara</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ia de eligibilitate a solicitantului/partenerilor în cazul în care, de la momentul depunerii cererii de finan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are spre evaluare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până la momentul contractării au intervenit modificări în ceea ce prive</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te reprezentantul legal;</w:t>
      </w:r>
    </w:p>
    <w:p w14:paraId="1D47AE94" w14:textId="7FC14BB4"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Certificatul de înregistrare fiscală, atât pentru solicitant cât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pentru partener;</w:t>
      </w:r>
    </w:p>
    <w:p w14:paraId="62012FAB" w14:textId="4C7724BF" w:rsidR="00820DD4" w:rsidRPr="004943FE" w:rsidRDefault="004943FE" w:rsidP="004943FE">
      <w:pPr>
        <w:numPr>
          <w:ilvl w:val="0"/>
          <w:numId w:val="26"/>
        </w:numPr>
        <w:spacing w:after="120"/>
        <w:jc w:val="both"/>
        <w:rPr>
          <w:rFonts w:ascii="Trebuchet MS" w:hAnsi="Trebuchet MS"/>
          <w:color w:val="000000"/>
          <w:sz w:val="22"/>
          <w:szCs w:val="22"/>
          <w:lang w:val="ro-RO"/>
        </w:rPr>
      </w:pPr>
      <w:bookmarkStart w:id="1" w:name="_Hlk521500710"/>
      <w:bookmarkStart w:id="2" w:name="_Hlk1483399"/>
      <w:r w:rsidRPr="00BA5F6C">
        <w:rPr>
          <w:rFonts w:ascii="Trebuchet MS" w:hAnsi="Trebuchet MS"/>
          <w:color w:val="000000"/>
          <w:sz w:val="22"/>
          <w:szCs w:val="22"/>
          <w:lang w:val="ro-RO"/>
        </w:rPr>
        <w:t>Certificatul de atestare fiscală pentru persoane juridice emis de ANAF pentru partener/parteneri, valabil pe o perioadă de cel puțin 20 de zile de la momentul depunerii acestuia la AM POCA, numai în situația în care aceste documente nu pot fi obținute de către AM, în baza protocoalelor interinstituționale;</w:t>
      </w:r>
      <w:bookmarkEnd w:id="1"/>
    </w:p>
    <w:p w14:paraId="628E8D09" w14:textId="47C81988"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Certificatul de atestare fiscală pentru persoane juridice privind impozitele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 xml:space="preserve">i taxele locale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alte venituri ale bugetului local</w:t>
      </w:r>
      <w:r w:rsidR="00775EB7">
        <w:rPr>
          <w:rFonts w:ascii="Trebuchet MS" w:hAnsi="Trebuchet MS"/>
          <w:color w:val="000000"/>
          <w:sz w:val="22"/>
          <w:szCs w:val="22"/>
          <w:lang w:val="ro-RO"/>
        </w:rPr>
        <w:t xml:space="preserve"> </w:t>
      </w:r>
      <w:r w:rsidRPr="00AC6C1C">
        <w:rPr>
          <w:rFonts w:ascii="Trebuchet MS" w:hAnsi="Trebuchet MS"/>
          <w:color w:val="000000"/>
          <w:sz w:val="22"/>
          <w:szCs w:val="22"/>
          <w:lang w:val="ro-RO"/>
        </w:rPr>
        <w:t>pentru partener/parteneri, valabil pe o perioadă de cel pu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 20 de zile de la momentul depunerii acestuia la AM POCA;</w:t>
      </w:r>
    </w:p>
    <w:bookmarkEnd w:id="2"/>
    <w:p w14:paraId="6D011EAF" w14:textId="7BD2FE7A" w:rsidR="00FB0FD1" w:rsidRPr="00AC6C1C" w:rsidRDefault="00BB5663"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Actul administrativ / documentul de numire corespunzător de numire a membrilor echipei de management a proiectului, cel pu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 pentru cele 3 pozi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ii obligatorii</w:t>
      </w:r>
      <w:bookmarkStart w:id="3" w:name="_GoBack"/>
      <w:bookmarkEnd w:id="3"/>
      <w:r w:rsidR="00820DD4" w:rsidRPr="00AC6C1C">
        <w:rPr>
          <w:rFonts w:ascii="Trebuchet MS" w:hAnsi="Trebuchet MS"/>
          <w:color w:val="000000"/>
          <w:sz w:val="22"/>
          <w:szCs w:val="22"/>
          <w:lang w:val="ro-RO"/>
        </w:rPr>
        <w:t>;</w:t>
      </w:r>
      <w:bookmarkStart w:id="4" w:name="_Hlk505191920"/>
    </w:p>
    <w:p w14:paraId="202FFF25" w14:textId="30349445" w:rsidR="00FB0FD1" w:rsidRPr="00AC6C1C" w:rsidRDefault="00FB0FD1"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CV-urile în format </w:t>
      </w:r>
      <w:proofErr w:type="spellStart"/>
      <w:r w:rsidRPr="00AC6C1C">
        <w:rPr>
          <w:rFonts w:ascii="Trebuchet MS" w:hAnsi="Trebuchet MS"/>
          <w:color w:val="000000"/>
          <w:sz w:val="22"/>
          <w:szCs w:val="22"/>
          <w:lang w:val="ro-RO"/>
        </w:rPr>
        <w:t>Europass</w:t>
      </w:r>
      <w:proofErr w:type="spellEnd"/>
      <w:r w:rsidRPr="00AC6C1C">
        <w:rPr>
          <w:rFonts w:ascii="Trebuchet MS" w:hAnsi="Trebuchet MS"/>
          <w:color w:val="000000"/>
          <w:sz w:val="22"/>
          <w:szCs w:val="22"/>
          <w:lang w:val="ro-RO"/>
        </w:rPr>
        <w:t xml:space="preserve"> (semnate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datate) sau fi</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ele de post anterioare (în copii conforme cu originalul) din care să rezulte îndeplinirea cerin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elor privind experien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a profesională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i/sau educa</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ie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formare pentru pozi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iile obligatorii men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ionate în prezentul ghid</w:t>
      </w:r>
      <w:bookmarkEnd w:id="4"/>
      <w:r w:rsidRPr="00AC6C1C">
        <w:rPr>
          <w:rFonts w:ascii="Trebuchet MS" w:hAnsi="Trebuchet MS"/>
          <w:color w:val="000000"/>
          <w:sz w:val="22"/>
          <w:szCs w:val="22"/>
          <w:lang w:val="ro-RO"/>
        </w:rPr>
        <w:t>;</w:t>
      </w:r>
      <w:bookmarkStart w:id="5" w:name="_Hlk505191949"/>
    </w:p>
    <w:p w14:paraId="7D1FDDA2" w14:textId="77629B51" w:rsidR="00FB0FD1" w:rsidRPr="009B03BA" w:rsidRDefault="00FB0FD1" w:rsidP="00AC6C1C">
      <w:pPr>
        <w:widowControl w:val="0"/>
        <w:numPr>
          <w:ilvl w:val="0"/>
          <w:numId w:val="26"/>
        </w:numPr>
        <w:shd w:val="clear" w:color="auto" w:fill="FFFFFF"/>
        <w:spacing w:line="276" w:lineRule="auto"/>
        <w:jc w:val="both"/>
        <w:rPr>
          <w:rFonts w:ascii="Trebuchet MS" w:hAnsi="Trebuchet MS"/>
          <w:sz w:val="22"/>
          <w:szCs w:val="22"/>
          <w:lang w:val="ro-RO"/>
        </w:rPr>
      </w:pPr>
      <w:r w:rsidRPr="00AC6C1C">
        <w:rPr>
          <w:rFonts w:ascii="Trebuchet MS" w:hAnsi="Trebuchet MS"/>
          <w:color w:val="000000"/>
          <w:sz w:val="22"/>
          <w:szCs w:val="22"/>
          <w:lang w:val="ro-RO"/>
        </w:rPr>
        <w:t>Procedura internă de derulare a achizi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iilor publice aferente proiectelor POCA în care să fie incluse termene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responsabilită</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 clare pentru fiecare structură suport, asumată la nivelul ordonatorului de credite/reprezentant legal</w:t>
      </w:r>
      <w:r w:rsidRPr="009B03BA">
        <w:rPr>
          <w:rFonts w:ascii="Trebuchet MS" w:hAnsi="Trebuchet MS"/>
          <w:sz w:val="22"/>
          <w:szCs w:val="22"/>
          <w:lang w:val="ro-RO"/>
        </w:rPr>
        <w:t>.</w:t>
      </w:r>
      <w:bookmarkEnd w:id="5"/>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1E4304F3"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A483" w14:textId="77777777" w:rsidR="00C877FB" w:rsidRPr="00280C0F" w:rsidRDefault="00C877FB">
      <w:pPr>
        <w:rPr>
          <w:sz w:val="17"/>
          <w:szCs w:val="17"/>
        </w:rPr>
      </w:pPr>
      <w:r w:rsidRPr="00280C0F">
        <w:rPr>
          <w:sz w:val="17"/>
          <w:szCs w:val="17"/>
        </w:rPr>
        <w:separator/>
      </w:r>
    </w:p>
  </w:endnote>
  <w:endnote w:type="continuationSeparator" w:id="0">
    <w:p w14:paraId="08C62624" w14:textId="77777777" w:rsidR="00C877FB" w:rsidRPr="00280C0F" w:rsidRDefault="00C877FB">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ECA1" w14:textId="77777777" w:rsidR="00AC6C1C" w:rsidRDefault="00AC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D552" w14:textId="77777777" w:rsidR="00AC6C1C" w:rsidRDefault="00AC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0EAA" w14:textId="77777777" w:rsidR="00C877FB" w:rsidRPr="00280C0F" w:rsidRDefault="00C877FB">
      <w:pPr>
        <w:rPr>
          <w:sz w:val="17"/>
          <w:szCs w:val="17"/>
        </w:rPr>
      </w:pPr>
      <w:r w:rsidRPr="00280C0F">
        <w:rPr>
          <w:sz w:val="17"/>
          <w:szCs w:val="17"/>
        </w:rPr>
        <w:separator/>
      </w:r>
    </w:p>
  </w:footnote>
  <w:footnote w:type="continuationSeparator" w:id="0">
    <w:p w14:paraId="6646D6B0" w14:textId="77777777" w:rsidR="00C877FB" w:rsidRPr="00280C0F" w:rsidRDefault="00C877FB">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7F72" w14:textId="40277214" w:rsidR="00AC6C1C" w:rsidRDefault="00AC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44504281"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788454B"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CF3091">
      <w:rPr>
        <w:rFonts w:ascii="Trebuchet MS" w:eastAsia="Calibri" w:hAnsi="Trebuchet MS" w:cs="Arial"/>
        <w:i/>
        <w:color w:val="1F497D"/>
        <w:sz w:val="18"/>
        <w:szCs w:val="18"/>
        <w:lang w:val="ro-RO"/>
      </w:rPr>
      <w:t>486</w:t>
    </w:r>
    <w:r>
      <w:rPr>
        <w:rFonts w:ascii="Trebuchet MS" w:eastAsia="Calibri" w:hAnsi="Trebuchet MS" w:cs="Arial"/>
        <w:i/>
        <w:color w:val="1F497D"/>
        <w:sz w:val="18"/>
        <w:szCs w:val="18"/>
        <w:lang w:val="ro-RO"/>
      </w:rPr>
      <w:t>/1/1 (IP1</w:t>
    </w:r>
    <w:r w:rsidR="00CF3091">
      <w:rPr>
        <w:rFonts w:ascii="Trebuchet MS" w:eastAsia="Calibri" w:hAnsi="Trebuchet MS" w:cs="Arial"/>
        <w:i/>
        <w:color w:val="1F497D"/>
        <w:sz w:val="18"/>
        <w:szCs w:val="18"/>
        <w:lang w:val="ro-RO"/>
      </w:rPr>
      <w:t>3</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DBCBB3F"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FE5F" w14:textId="6C0969A9" w:rsidR="00AC6C1C" w:rsidRDefault="00AC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1690"/>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6B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007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1A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E"/>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6445"/>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5EB7"/>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599"/>
    <w:rsid w:val="00AC1726"/>
    <w:rsid w:val="00AC2065"/>
    <w:rsid w:val="00AC4687"/>
    <w:rsid w:val="00AC6323"/>
    <w:rsid w:val="00AC6C1C"/>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37B"/>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0465"/>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877FB"/>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3091"/>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1CC9"/>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4030-8F56-4926-87F2-9FE86F33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3551</Words>
  <Characters>20598</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17</cp:revision>
  <cp:lastPrinted>2019-01-15T12:36:00Z</cp:lastPrinted>
  <dcterms:created xsi:type="dcterms:W3CDTF">2018-12-14T06:51:00Z</dcterms:created>
  <dcterms:modified xsi:type="dcterms:W3CDTF">2019-02-19T13:43:00Z</dcterms:modified>
</cp:coreProperties>
</file>