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F584" w14:textId="77777777" w:rsidR="00E63F4E" w:rsidRDefault="00E63F4E" w:rsidP="006522BB">
      <w:r>
        <w:separator/>
      </w:r>
    </w:p>
  </w:endnote>
  <w:endnote w:type="continuationSeparator" w:id="0">
    <w:p w14:paraId="35284E6C" w14:textId="77777777" w:rsidR="00E63F4E" w:rsidRDefault="00E63F4E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1C7C" w14:textId="77777777" w:rsidR="004F15C2" w:rsidRDefault="004F1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D387" w14:textId="77777777" w:rsidR="004F15C2" w:rsidRDefault="004F1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4F9B" w14:textId="77777777" w:rsidR="00E63F4E" w:rsidRDefault="00E63F4E" w:rsidP="006522BB">
      <w:r>
        <w:separator/>
      </w:r>
    </w:p>
  </w:footnote>
  <w:footnote w:type="continuationSeparator" w:id="0">
    <w:p w14:paraId="34F57784" w14:textId="77777777" w:rsidR="00E63F4E" w:rsidRDefault="00E63F4E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C529" w14:textId="77777777" w:rsidR="004F15C2" w:rsidRDefault="004F1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2D8B776D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4F15C2" w:rsidRPr="00C85A45">
      <w:rPr>
        <w:rFonts w:ascii="Trebuchet MS" w:hAnsi="Trebuchet MS" w:cs="Arial"/>
        <w:i/>
        <w:color w:val="1F497D"/>
        <w:sz w:val="18"/>
        <w:szCs w:val="18"/>
      </w:rPr>
      <w:t>POCA/934/1/4 (IP21/2021)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0839" w14:textId="77777777" w:rsidR="004F15C2" w:rsidRDefault="004F1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2B6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797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5C3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15C2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077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29B1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4A43"/>
    <w:rsid w:val="006A7691"/>
    <w:rsid w:val="006A7758"/>
    <w:rsid w:val="006B074E"/>
    <w:rsid w:val="006B1187"/>
    <w:rsid w:val="006B2112"/>
    <w:rsid w:val="006B2418"/>
    <w:rsid w:val="006B50C7"/>
    <w:rsid w:val="006B5CB2"/>
    <w:rsid w:val="006B5F8F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33A9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08F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3F4E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26C2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FDD2-27FE-47BB-83B5-F1F05930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14</cp:revision>
  <cp:lastPrinted>2019-05-28T09:18:00Z</cp:lastPrinted>
  <dcterms:created xsi:type="dcterms:W3CDTF">2019-05-28T09:19:00Z</dcterms:created>
  <dcterms:modified xsi:type="dcterms:W3CDTF">2021-03-26T08:18:00Z</dcterms:modified>
</cp:coreProperties>
</file>